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421E5" w:rsidRDefault="009B36A0" w:rsidP="00E421E5">
      <w:pPr>
        <w:spacing w:line="500" w:lineRule="exact"/>
        <w:jc w:val="center"/>
        <w:rPr>
          <w:rFonts w:asciiTheme="majorEastAsia" w:eastAsiaTheme="majorEastAsia" w:hAnsiTheme="majorEastAsia" w:hint="eastAsia"/>
          <w:b/>
          <w:sz w:val="44"/>
          <w:szCs w:val="44"/>
        </w:rPr>
      </w:pPr>
      <w:r w:rsidRPr="00E421E5">
        <w:rPr>
          <w:rFonts w:asciiTheme="majorEastAsia" w:eastAsiaTheme="majorEastAsia" w:hAnsiTheme="majorEastAsia" w:hint="eastAsia"/>
          <w:b/>
          <w:sz w:val="44"/>
          <w:szCs w:val="44"/>
        </w:rPr>
        <w:t>苏州市人民政府关于批转苏州市区机动车辆清洗站设置标准的通知</w:t>
      </w:r>
    </w:p>
    <w:p w:rsidR="009B36A0" w:rsidRPr="00E421E5" w:rsidRDefault="009B36A0" w:rsidP="00E421E5">
      <w:pPr>
        <w:spacing w:line="500" w:lineRule="exact"/>
        <w:rPr>
          <w:rFonts w:ascii="仿宋_GB2312" w:eastAsia="仿宋_GB2312" w:hint="eastAsia"/>
          <w:sz w:val="32"/>
          <w:szCs w:val="32"/>
        </w:rPr>
      </w:pPr>
    </w:p>
    <w:p w:rsidR="00E421E5" w:rsidRPr="00E421E5" w:rsidRDefault="00E421E5" w:rsidP="00E421E5">
      <w:pPr>
        <w:spacing w:line="500" w:lineRule="exact"/>
        <w:rPr>
          <w:rFonts w:ascii="仿宋_GB2312" w:eastAsia="仿宋_GB2312" w:hint="eastAsia"/>
          <w:sz w:val="32"/>
          <w:szCs w:val="32"/>
        </w:rPr>
      </w:pPr>
      <w:r w:rsidRPr="00E421E5">
        <w:rPr>
          <w:rFonts w:ascii="仿宋_GB2312" w:eastAsia="仿宋_GB2312" w:hint="eastAsia"/>
          <w:sz w:val="32"/>
          <w:szCs w:val="32"/>
        </w:rPr>
        <w:t>各区人民政府，苏州工业园区、苏州高新区管委会；市各委办局（公司），各直属单位：</w:t>
      </w:r>
    </w:p>
    <w:p w:rsidR="00E421E5" w:rsidRPr="00E421E5" w:rsidRDefault="00E421E5" w:rsidP="00E421E5">
      <w:pPr>
        <w:spacing w:line="500" w:lineRule="exact"/>
        <w:ind w:firstLineChars="200" w:firstLine="640"/>
        <w:rPr>
          <w:rFonts w:ascii="仿宋_GB2312" w:eastAsia="仿宋_GB2312" w:hint="eastAsia"/>
          <w:sz w:val="32"/>
          <w:szCs w:val="32"/>
        </w:rPr>
      </w:pPr>
      <w:r w:rsidRPr="00E421E5">
        <w:rPr>
          <w:rFonts w:ascii="仿宋_GB2312" w:eastAsia="仿宋_GB2312" w:hint="eastAsia"/>
          <w:sz w:val="32"/>
          <w:szCs w:val="32"/>
        </w:rPr>
        <w:t>现将市城管局、规划局、交通局制订的《苏州市区机动车辆清洗站设置标准》批转给你们，请认真贯彻执行。</w:t>
      </w:r>
    </w:p>
    <w:p w:rsidR="00E421E5" w:rsidRDefault="00E421E5" w:rsidP="00E421E5">
      <w:pPr>
        <w:spacing w:line="500" w:lineRule="exact"/>
        <w:rPr>
          <w:rFonts w:ascii="仿宋_GB2312" w:eastAsia="仿宋_GB2312" w:hint="eastAsia"/>
          <w:sz w:val="32"/>
          <w:szCs w:val="32"/>
        </w:rPr>
      </w:pPr>
    </w:p>
    <w:p w:rsidR="00E421E5" w:rsidRPr="00E421E5" w:rsidRDefault="00E421E5" w:rsidP="00E421E5">
      <w:pPr>
        <w:spacing w:line="500" w:lineRule="exact"/>
        <w:jc w:val="right"/>
        <w:rPr>
          <w:rFonts w:ascii="仿宋_GB2312" w:eastAsia="仿宋_GB2312" w:hint="eastAsia"/>
          <w:sz w:val="32"/>
          <w:szCs w:val="32"/>
        </w:rPr>
      </w:pPr>
      <w:r w:rsidRPr="00E421E5">
        <w:rPr>
          <w:rFonts w:ascii="仿宋_GB2312" w:eastAsia="仿宋_GB2312" w:hint="eastAsia"/>
          <w:sz w:val="32"/>
          <w:szCs w:val="32"/>
        </w:rPr>
        <w:t>苏州市人民政府</w:t>
      </w:r>
      <w:r w:rsidRPr="00E421E5">
        <w:rPr>
          <w:rFonts w:ascii="仿宋_GB2312" w:eastAsia="仿宋_GB2312" w:hint="eastAsia"/>
          <w:sz w:val="32"/>
          <w:szCs w:val="32"/>
        </w:rPr>
        <w:br/>
        <w:t>二</w:t>
      </w:r>
      <w:r w:rsidRPr="00E421E5">
        <w:rPr>
          <w:rFonts w:ascii="仿宋_GB2312" w:eastAsia="仿宋_GB2312" w:hAnsi="Arial" w:cs="Arial" w:hint="eastAsia"/>
          <w:sz w:val="32"/>
          <w:szCs w:val="32"/>
        </w:rPr>
        <w:t>○○</w:t>
      </w:r>
      <w:r w:rsidRPr="00E421E5">
        <w:rPr>
          <w:rFonts w:ascii="仿宋_GB2312" w:eastAsia="仿宋_GB2312" w:hint="eastAsia"/>
          <w:sz w:val="32"/>
          <w:szCs w:val="32"/>
        </w:rPr>
        <w:t>四年三月二十三日</w:t>
      </w:r>
    </w:p>
    <w:p w:rsidR="00E421E5" w:rsidRDefault="00E421E5" w:rsidP="00E421E5">
      <w:pPr>
        <w:spacing w:line="500" w:lineRule="exact"/>
        <w:rPr>
          <w:rFonts w:ascii="仿宋_GB2312" w:eastAsia="仿宋_GB2312" w:hint="eastAsia"/>
          <w:sz w:val="32"/>
          <w:szCs w:val="32"/>
        </w:rPr>
      </w:pPr>
    </w:p>
    <w:p w:rsidR="00E421E5" w:rsidRPr="00E421E5" w:rsidRDefault="00E421E5" w:rsidP="00E421E5">
      <w:pPr>
        <w:spacing w:line="500" w:lineRule="exact"/>
        <w:jc w:val="center"/>
        <w:rPr>
          <w:rFonts w:asciiTheme="majorEastAsia" w:eastAsiaTheme="majorEastAsia" w:hAnsiTheme="majorEastAsia" w:hint="eastAsia"/>
          <w:b/>
          <w:sz w:val="44"/>
          <w:szCs w:val="44"/>
        </w:rPr>
      </w:pPr>
      <w:r w:rsidRPr="00E421E5">
        <w:rPr>
          <w:rFonts w:asciiTheme="majorEastAsia" w:eastAsiaTheme="majorEastAsia" w:hAnsiTheme="majorEastAsia" w:hint="eastAsia"/>
          <w:b/>
          <w:sz w:val="44"/>
          <w:szCs w:val="44"/>
        </w:rPr>
        <w:t>苏州市区机动车辆清洗站设置标准</w:t>
      </w:r>
    </w:p>
    <w:p w:rsidR="00E421E5" w:rsidRDefault="00E421E5" w:rsidP="00E421E5">
      <w:pPr>
        <w:spacing w:line="500" w:lineRule="exact"/>
        <w:rPr>
          <w:rFonts w:ascii="仿宋_GB2312" w:eastAsia="仿宋_GB2312" w:hint="eastAsia"/>
          <w:sz w:val="32"/>
          <w:szCs w:val="32"/>
        </w:rPr>
      </w:pPr>
    </w:p>
    <w:p w:rsidR="00E421E5" w:rsidRPr="00E421E5" w:rsidRDefault="00E421E5" w:rsidP="00E421E5">
      <w:pPr>
        <w:spacing w:line="500" w:lineRule="exact"/>
        <w:ind w:firstLineChars="200" w:firstLine="640"/>
        <w:rPr>
          <w:rFonts w:ascii="仿宋_GB2312" w:eastAsia="仿宋_GB2312" w:hint="eastAsia"/>
          <w:sz w:val="32"/>
          <w:szCs w:val="32"/>
        </w:rPr>
      </w:pPr>
      <w:r w:rsidRPr="00E421E5">
        <w:rPr>
          <w:rFonts w:ascii="仿宋_GB2312" w:eastAsia="仿宋_GB2312" w:hint="eastAsia"/>
          <w:sz w:val="32"/>
          <w:szCs w:val="32"/>
        </w:rPr>
        <w:t>一、为加强城市市容和环境卫生管理，规范机动车辆清洗维护等经营活动，根据《城市车辆清洗管理办法》（建设部令第47号）、《江苏省城市市容和环境卫生管理条例》、《苏州市城市容貌标准（试行）》等有关规定，制定本标准。</w:t>
      </w:r>
    </w:p>
    <w:p w:rsidR="00E421E5" w:rsidRPr="00E421E5" w:rsidRDefault="00E421E5" w:rsidP="00E421E5">
      <w:pPr>
        <w:spacing w:line="500" w:lineRule="exact"/>
        <w:ind w:firstLineChars="200" w:firstLine="640"/>
        <w:rPr>
          <w:rFonts w:ascii="仿宋_GB2312" w:eastAsia="仿宋_GB2312" w:hint="eastAsia"/>
          <w:sz w:val="32"/>
          <w:szCs w:val="32"/>
        </w:rPr>
      </w:pPr>
      <w:r w:rsidRPr="00E421E5">
        <w:rPr>
          <w:rFonts w:ascii="仿宋_GB2312" w:eastAsia="仿宋_GB2312" w:hint="eastAsia"/>
          <w:sz w:val="32"/>
          <w:szCs w:val="32"/>
        </w:rPr>
        <w:t>二、本标准所称机动车辆清洗站是指从事机动车辆清洗、维护、装潢、美容等经营业务的机动车辆清洗维护服务站（场、点），凡在苏州市区范围内设置的机动车辆清洗站均必须符合本标准。</w:t>
      </w:r>
    </w:p>
    <w:p w:rsidR="00E421E5" w:rsidRPr="00E421E5" w:rsidRDefault="00E421E5" w:rsidP="00E421E5">
      <w:pPr>
        <w:spacing w:line="500" w:lineRule="exact"/>
        <w:ind w:firstLineChars="200" w:firstLine="640"/>
        <w:rPr>
          <w:rFonts w:ascii="仿宋_GB2312" w:eastAsia="仿宋_GB2312" w:hint="eastAsia"/>
          <w:sz w:val="32"/>
          <w:szCs w:val="32"/>
        </w:rPr>
      </w:pPr>
      <w:r w:rsidRPr="00E421E5">
        <w:rPr>
          <w:rFonts w:ascii="仿宋_GB2312" w:eastAsia="仿宋_GB2312" w:hint="eastAsia"/>
          <w:sz w:val="32"/>
          <w:szCs w:val="32"/>
        </w:rPr>
        <w:t>三、市城市管理局是市市容环境的行政主管部门，负责市区机动车辆清洗站的市容环境管理工作。</w:t>
      </w:r>
    </w:p>
    <w:p w:rsidR="00E421E5" w:rsidRPr="00E421E5" w:rsidRDefault="00E421E5" w:rsidP="00E421E5">
      <w:pPr>
        <w:spacing w:line="500" w:lineRule="exact"/>
        <w:ind w:firstLineChars="200" w:firstLine="640"/>
        <w:rPr>
          <w:rFonts w:ascii="仿宋_GB2312" w:eastAsia="仿宋_GB2312" w:hint="eastAsia"/>
          <w:sz w:val="32"/>
          <w:szCs w:val="32"/>
        </w:rPr>
      </w:pPr>
      <w:r w:rsidRPr="00E421E5">
        <w:rPr>
          <w:rFonts w:ascii="仿宋_GB2312" w:eastAsia="仿宋_GB2312" w:hint="eastAsia"/>
          <w:sz w:val="32"/>
          <w:szCs w:val="32"/>
        </w:rPr>
        <w:t>四、开设机动车辆清洗站必须符合城市总体规划、市容环境、环境保护、城市排水和交通安全等要求。</w:t>
      </w:r>
    </w:p>
    <w:p w:rsidR="00E421E5" w:rsidRPr="00E421E5" w:rsidRDefault="00E421E5" w:rsidP="00E421E5">
      <w:pPr>
        <w:spacing w:line="500" w:lineRule="exact"/>
        <w:ind w:firstLineChars="200" w:firstLine="640"/>
        <w:rPr>
          <w:rFonts w:ascii="仿宋_GB2312" w:eastAsia="仿宋_GB2312" w:hint="eastAsia"/>
          <w:sz w:val="32"/>
          <w:szCs w:val="32"/>
        </w:rPr>
      </w:pPr>
      <w:r w:rsidRPr="00E421E5">
        <w:rPr>
          <w:rFonts w:ascii="仿宋_GB2312" w:eastAsia="仿宋_GB2312" w:hint="eastAsia"/>
          <w:sz w:val="32"/>
          <w:szCs w:val="32"/>
        </w:rPr>
        <w:t>五、苏州市区内从事机动车辆清洗经营的，必须在室（院）内开展作业，不得占用城市道路和其他公共场地。</w:t>
      </w:r>
    </w:p>
    <w:p w:rsidR="00E421E5" w:rsidRPr="00E421E5" w:rsidRDefault="00E421E5" w:rsidP="00E421E5">
      <w:pPr>
        <w:spacing w:line="500" w:lineRule="exact"/>
        <w:ind w:firstLineChars="200" w:firstLine="640"/>
        <w:rPr>
          <w:rFonts w:ascii="仿宋_GB2312" w:eastAsia="仿宋_GB2312" w:hint="eastAsia"/>
          <w:sz w:val="32"/>
          <w:szCs w:val="32"/>
        </w:rPr>
      </w:pPr>
      <w:r w:rsidRPr="00E421E5">
        <w:rPr>
          <w:rFonts w:ascii="仿宋_GB2312" w:eastAsia="仿宋_GB2312" w:hint="eastAsia"/>
          <w:sz w:val="32"/>
          <w:szCs w:val="32"/>
        </w:rPr>
        <w:lastRenderedPageBreak/>
        <w:t>六、提倡无水洗车和洗涤水循环使用，严禁开井取水。</w:t>
      </w:r>
    </w:p>
    <w:p w:rsidR="00E421E5" w:rsidRPr="00E421E5" w:rsidRDefault="00E421E5" w:rsidP="00E421E5">
      <w:pPr>
        <w:spacing w:line="500" w:lineRule="exact"/>
        <w:ind w:firstLineChars="200" w:firstLine="640"/>
        <w:rPr>
          <w:rFonts w:ascii="仿宋_GB2312" w:eastAsia="仿宋_GB2312" w:hint="eastAsia"/>
          <w:sz w:val="32"/>
          <w:szCs w:val="32"/>
        </w:rPr>
      </w:pPr>
      <w:r w:rsidRPr="00E421E5">
        <w:rPr>
          <w:rFonts w:ascii="仿宋_GB2312" w:eastAsia="仿宋_GB2312" w:hint="eastAsia"/>
          <w:sz w:val="32"/>
          <w:szCs w:val="32"/>
        </w:rPr>
        <w:t>七、有下列情况之一的，不得设置机动车辆清洗站：</w:t>
      </w:r>
    </w:p>
    <w:p w:rsidR="00E421E5" w:rsidRPr="00E421E5" w:rsidRDefault="00E421E5" w:rsidP="00E421E5">
      <w:pPr>
        <w:spacing w:line="500" w:lineRule="exact"/>
        <w:ind w:firstLineChars="200" w:firstLine="640"/>
        <w:rPr>
          <w:rFonts w:ascii="仿宋_GB2312" w:eastAsia="仿宋_GB2312" w:hint="eastAsia"/>
          <w:sz w:val="32"/>
          <w:szCs w:val="32"/>
        </w:rPr>
      </w:pPr>
      <w:r w:rsidRPr="00E421E5">
        <w:rPr>
          <w:rFonts w:ascii="仿宋_GB2312" w:eastAsia="仿宋_GB2312" w:hint="eastAsia"/>
          <w:sz w:val="32"/>
          <w:szCs w:val="32"/>
        </w:rPr>
        <w:t>（一）“一城、两线、三片”保护范围内及其他名胜、古迹、景点周边，主要窗口地区和商业区的建筑控制地带；</w:t>
      </w:r>
    </w:p>
    <w:p w:rsidR="00E421E5" w:rsidRPr="00E421E5" w:rsidRDefault="00E421E5" w:rsidP="00E421E5">
      <w:pPr>
        <w:spacing w:line="500" w:lineRule="exact"/>
        <w:ind w:firstLineChars="200" w:firstLine="640"/>
        <w:rPr>
          <w:rFonts w:ascii="仿宋_GB2312" w:eastAsia="仿宋_GB2312" w:hint="eastAsia"/>
          <w:sz w:val="32"/>
          <w:szCs w:val="32"/>
        </w:rPr>
      </w:pPr>
      <w:r w:rsidRPr="00E421E5">
        <w:rPr>
          <w:rFonts w:ascii="仿宋_GB2312" w:eastAsia="仿宋_GB2312" w:hint="eastAsia"/>
          <w:sz w:val="32"/>
          <w:szCs w:val="32"/>
        </w:rPr>
        <w:t>（二）经营场地面积达不到要求、无法开展室内或场（院）内作业的；</w:t>
      </w:r>
    </w:p>
    <w:p w:rsidR="00E421E5" w:rsidRPr="00E421E5" w:rsidRDefault="00E421E5" w:rsidP="00E421E5">
      <w:pPr>
        <w:spacing w:line="500" w:lineRule="exact"/>
        <w:ind w:firstLineChars="200" w:firstLine="640"/>
        <w:rPr>
          <w:rFonts w:ascii="仿宋_GB2312" w:eastAsia="仿宋_GB2312" w:hint="eastAsia"/>
          <w:sz w:val="32"/>
          <w:szCs w:val="32"/>
        </w:rPr>
      </w:pPr>
      <w:r w:rsidRPr="00E421E5">
        <w:rPr>
          <w:rFonts w:ascii="仿宋_GB2312" w:eastAsia="仿宋_GB2312" w:hint="eastAsia"/>
          <w:sz w:val="32"/>
          <w:szCs w:val="32"/>
        </w:rPr>
        <w:t>（三）妨碍生产或市民生活，损害市容环境卫生的；</w:t>
      </w:r>
    </w:p>
    <w:p w:rsidR="00E421E5" w:rsidRPr="00E421E5" w:rsidRDefault="00E421E5" w:rsidP="00E421E5">
      <w:pPr>
        <w:spacing w:line="500" w:lineRule="exact"/>
        <w:ind w:firstLineChars="200" w:firstLine="640"/>
        <w:rPr>
          <w:rFonts w:ascii="仿宋_GB2312" w:eastAsia="仿宋_GB2312" w:hint="eastAsia"/>
          <w:sz w:val="32"/>
          <w:szCs w:val="32"/>
        </w:rPr>
      </w:pPr>
      <w:r w:rsidRPr="00E421E5">
        <w:rPr>
          <w:rFonts w:ascii="仿宋_GB2312" w:eastAsia="仿宋_GB2312" w:hint="eastAsia"/>
          <w:sz w:val="32"/>
          <w:szCs w:val="32"/>
        </w:rPr>
        <w:t>（四）建筑与周边风貌不协调和其他不符合《苏州市城市容貌标准（试行）》的。</w:t>
      </w:r>
    </w:p>
    <w:p w:rsidR="00E421E5" w:rsidRPr="00E421E5" w:rsidRDefault="00E421E5" w:rsidP="00E421E5">
      <w:pPr>
        <w:spacing w:line="500" w:lineRule="exact"/>
        <w:ind w:firstLineChars="200" w:firstLine="640"/>
        <w:rPr>
          <w:rFonts w:ascii="仿宋_GB2312" w:eastAsia="仿宋_GB2312" w:hint="eastAsia"/>
          <w:sz w:val="32"/>
          <w:szCs w:val="32"/>
        </w:rPr>
      </w:pPr>
      <w:r w:rsidRPr="00E421E5">
        <w:rPr>
          <w:rFonts w:ascii="仿宋_GB2312" w:eastAsia="仿宋_GB2312" w:hint="eastAsia"/>
          <w:sz w:val="32"/>
          <w:szCs w:val="32"/>
        </w:rPr>
        <w:t>八、机动车辆清洗站的建设必须符合以下标准：</w:t>
      </w:r>
    </w:p>
    <w:p w:rsidR="00E421E5" w:rsidRPr="00E421E5" w:rsidRDefault="00E421E5" w:rsidP="00E421E5">
      <w:pPr>
        <w:spacing w:line="500" w:lineRule="exact"/>
        <w:ind w:firstLineChars="200" w:firstLine="640"/>
        <w:rPr>
          <w:rFonts w:ascii="仿宋_GB2312" w:eastAsia="仿宋_GB2312" w:hint="eastAsia"/>
          <w:sz w:val="32"/>
          <w:szCs w:val="32"/>
        </w:rPr>
      </w:pPr>
      <w:r w:rsidRPr="00E421E5">
        <w:rPr>
          <w:rFonts w:ascii="仿宋_GB2312" w:eastAsia="仿宋_GB2312" w:hint="eastAsia"/>
          <w:sz w:val="32"/>
          <w:szCs w:val="32"/>
        </w:rPr>
        <w:t>（一）机动车辆清洗站必须设有专用进出口，标志醒目，进出口及作业场地要符合有关规定。不得损坏、污染人行道板，不得损害城市绿化。</w:t>
      </w:r>
    </w:p>
    <w:p w:rsidR="00E421E5" w:rsidRPr="00E421E5" w:rsidRDefault="00E421E5" w:rsidP="00E421E5">
      <w:pPr>
        <w:spacing w:line="500" w:lineRule="exact"/>
        <w:ind w:firstLineChars="200" w:firstLine="640"/>
        <w:rPr>
          <w:rFonts w:ascii="仿宋_GB2312" w:eastAsia="仿宋_GB2312" w:hint="eastAsia"/>
          <w:sz w:val="32"/>
          <w:szCs w:val="32"/>
        </w:rPr>
      </w:pPr>
      <w:r w:rsidRPr="00E421E5">
        <w:rPr>
          <w:rFonts w:ascii="仿宋_GB2312" w:eastAsia="仿宋_GB2312" w:hint="eastAsia"/>
          <w:sz w:val="32"/>
          <w:szCs w:val="32"/>
        </w:rPr>
        <w:t>（二）机动车辆清洗站经营场地面积符合以下规定：</w:t>
      </w:r>
    </w:p>
    <w:p w:rsidR="00E421E5" w:rsidRPr="00E421E5" w:rsidRDefault="00E421E5" w:rsidP="00E421E5">
      <w:pPr>
        <w:spacing w:line="500" w:lineRule="exact"/>
        <w:ind w:firstLineChars="200" w:firstLine="640"/>
        <w:rPr>
          <w:rFonts w:ascii="仿宋_GB2312" w:eastAsia="仿宋_GB2312" w:hint="eastAsia"/>
          <w:sz w:val="32"/>
          <w:szCs w:val="32"/>
        </w:rPr>
      </w:pPr>
      <w:r w:rsidRPr="00E421E5">
        <w:rPr>
          <w:rFonts w:ascii="仿宋_GB2312" w:eastAsia="仿宋_GB2312" w:hint="eastAsia"/>
          <w:sz w:val="32"/>
          <w:szCs w:val="32"/>
        </w:rPr>
        <w:t>1.从事汽车装潢服务的，总面积不得小于60平方米，其中作业间不小于30平方米，仓库不小于10平方米，停车场地不小于20平方米。</w:t>
      </w:r>
    </w:p>
    <w:p w:rsidR="00E421E5" w:rsidRPr="00E421E5" w:rsidRDefault="00E421E5" w:rsidP="00E421E5">
      <w:pPr>
        <w:spacing w:line="500" w:lineRule="exact"/>
        <w:ind w:firstLineChars="200" w:firstLine="640"/>
        <w:rPr>
          <w:rFonts w:ascii="仿宋_GB2312" w:eastAsia="仿宋_GB2312" w:hint="eastAsia"/>
          <w:sz w:val="32"/>
          <w:szCs w:val="32"/>
        </w:rPr>
      </w:pPr>
      <w:r w:rsidRPr="00E421E5">
        <w:rPr>
          <w:rFonts w:ascii="仿宋_GB2312" w:eastAsia="仿宋_GB2312" w:hint="eastAsia"/>
          <w:sz w:val="32"/>
          <w:szCs w:val="32"/>
        </w:rPr>
        <w:t>2.从事汽车美容服务的，总面积不得小于100平方米，其中作业间不小于80平方米，展示厅不小于 20平方米。</w:t>
      </w:r>
    </w:p>
    <w:p w:rsidR="00E421E5" w:rsidRPr="00E421E5" w:rsidRDefault="00E421E5" w:rsidP="00E421E5">
      <w:pPr>
        <w:spacing w:line="500" w:lineRule="exact"/>
        <w:ind w:firstLineChars="200" w:firstLine="640"/>
        <w:rPr>
          <w:rFonts w:ascii="仿宋_GB2312" w:eastAsia="仿宋_GB2312" w:hint="eastAsia"/>
          <w:sz w:val="32"/>
          <w:szCs w:val="32"/>
        </w:rPr>
      </w:pPr>
      <w:r w:rsidRPr="00E421E5">
        <w:rPr>
          <w:rFonts w:ascii="仿宋_GB2312" w:eastAsia="仿宋_GB2312" w:hint="eastAsia"/>
          <w:sz w:val="32"/>
          <w:szCs w:val="32"/>
        </w:rPr>
        <w:t>3.从事汽车清洗维护服务的，总面积不得小于120平方米，其中作业间不小于80平方米，停车场地不小于40平方米。</w:t>
      </w:r>
    </w:p>
    <w:p w:rsidR="00E421E5" w:rsidRPr="00E421E5" w:rsidRDefault="00E421E5" w:rsidP="00E421E5">
      <w:pPr>
        <w:spacing w:line="500" w:lineRule="exact"/>
        <w:ind w:firstLineChars="200" w:firstLine="640"/>
        <w:rPr>
          <w:rFonts w:ascii="仿宋_GB2312" w:eastAsia="仿宋_GB2312" w:hint="eastAsia"/>
          <w:sz w:val="32"/>
          <w:szCs w:val="32"/>
        </w:rPr>
      </w:pPr>
      <w:r w:rsidRPr="00E421E5">
        <w:rPr>
          <w:rFonts w:ascii="仿宋_GB2312" w:eastAsia="仿宋_GB2312" w:hint="eastAsia"/>
          <w:sz w:val="32"/>
          <w:szCs w:val="32"/>
        </w:rPr>
        <w:t>（三）必须符合环保要求，应设有不小于1.5立方米沉淀池，洗涤水要经过隔油池和沉泥池二级分隔沉淀处理方可排放。</w:t>
      </w:r>
    </w:p>
    <w:p w:rsidR="00E421E5" w:rsidRPr="00E421E5" w:rsidRDefault="00E421E5" w:rsidP="00E421E5">
      <w:pPr>
        <w:spacing w:line="500" w:lineRule="exact"/>
        <w:ind w:firstLineChars="200" w:firstLine="640"/>
        <w:rPr>
          <w:rFonts w:ascii="仿宋_GB2312" w:eastAsia="仿宋_GB2312" w:hint="eastAsia"/>
          <w:sz w:val="32"/>
          <w:szCs w:val="32"/>
        </w:rPr>
      </w:pPr>
      <w:r w:rsidRPr="00E421E5">
        <w:rPr>
          <w:rFonts w:ascii="仿宋_GB2312" w:eastAsia="仿宋_GB2312" w:hint="eastAsia"/>
          <w:sz w:val="32"/>
          <w:szCs w:val="32"/>
        </w:rPr>
        <w:t>（四）机动车辆清洗站设置地点在城市污水处理管网控制区域内的，洗涤水必须接入城市污水处理管道；不具备条件的，洗涤水必须经处理达到环保和水务管理要求后方可排入城市雨水管道。</w:t>
      </w:r>
    </w:p>
    <w:p w:rsidR="00E421E5" w:rsidRPr="00E421E5" w:rsidRDefault="00E421E5" w:rsidP="00E421E5">
      <w:pPr>
        <w:spacing w:line="500" w:lineRule="exact"/>
        <w:ind w:firstLineChars="200" w:firstLine="640"/>
        <w:rPr>
          <w:rFonts w:ascii="仿宋_GB2312" w:eastAsia="仿宋_GB2312" w:hint="eastAsia"/>
          <w:sz w:val="32"/>
          <w:szCs w:val="32"/>
        </w:rPr>
      </w:pPr>
      <w:r w:rsidRPr="00E421E5">
        <w:rPr>
          <w:rFonts w:ascii="仿宋_GB2312" w:eastAsia="仿宋_GB2312" w:hint="eastAsia"/>
          <w:sz w:val="32"/>
          <w:szCs w:val="32"/>
        </w:rPr>
        <w:lastRenderedPageBreak/>
        <w:t>九、机动车辆清洗站必须严格执行国家建设部《城市车辆清洗管理办法》、《江苏省机动车辆清洗站清洗质量标准（暂行）》、《车辆清洗站污水和污泥排放暂行规定》和《江苏省城市机动车辆清洗站清洗收费暂行规定》等</w:t>
      </w:r>
      <w:r w:rsidRPr="00E421E5">
        <w:rPr>
          <w:rFonts w:ascii="仿宋_GB2312" w:eastAsia="仿宋_GB2312"/>
          <w:sz w:val="32"/>
          <w:szCs w:val="32"/>
        </w:rPr>
        <w:t>法律法规</w:t>
      </w:r>
      <w:r w:rsidRPr="00E421E5">
        <w:rPr>
          <w:rFonts w:ascii="仿宋_GB2312" w:eastAsia="仿宋_GB2312" w:hint="eastAsia"/>
          <w:sz w:val="32"/>
          <w:szCs w:val="32"/>
        </w:rPr>
        <w:t>的规定，在批准的范围内文明、卫生、有序地开展经营，并自觉接受有关管理部门的监督、检查。</w:t>
      </w:r>
    </w:p>
    <w:p w:rsidR="00E421E5" w:rsidRPr="00E421E5" w:rsidRDefault="00E421E5" w:rsidP="00E421E5">
      <w:pPr>
        <w:spacing w:line="500" w:lineRule="exact"/>
        <w:ind w:firstLineChars="200" w:firstLine="640"/>
        <w:rPr>
          <w:rFonts w:ascii="仿宋_GB2312" w:eastAsia="仿宋_GB2312" w:hint="eastAsia"/>
          <w:sz w:val="32"/>
          <w:szCs w:val="32"/>
        </w:rPr>
      </w:pPr>
      <w:r w:rsidRPr="00E421E5">
        <w:rPr>
          <w:rFonts w:ascii="仿宋_GB2312" w:eastAsia="仿宋_GB2312" w:hint="eastAsia"/>
          <w:sz w:val="32"/>
          <w:szCs w:val="32"/>
        </w:rPr>
        <w:t>十、机动车辆清洗站内各种指示标志要醒目、齐全，清洗作业文明、卫生、有序。</w:t>
      </w:r>
    </w:p>
    <w:p w:rsidR="00E421E5" w:rsidRPr="00E421E5" w:rsidRDefault="00E421E5" w:rsidP="00E421E5">
      <w:pPr>
        <w:spacing w:line="500" w:lineRule="exact"/>
        <w:ind w:firstLineChars="200" w:firstLine="640"/>
        <w:rPr>
          <w:rFonts w:ascii="仿宋_GB2312" w:eastAsia="仿宋_GB2312" w:hint="eastAsia"/>
          <w:sz w:val="32"/>
          <w:szCs w:val="32"/>
        </w:rPr>
      </w:pPr>
      <w:r w:rsidRPr="00E421E5">
        <w:rPr>
          <w:rFonts w:ascii="仿宋_GB2312" w:eastAsia="仿宋_GB2312" w:hint="eastAsia"/>
          <w:sz w:val="32"/>
          <w:szCs w:val="32"/>
        </w:rPr>
        <w:t>十一、机动车辆清洗站应按照有关部门批准的价格合理收费，并在站内挂牌公布，不得擅自更改，未经批准的项目，不得收费。</w:t>
      </w:r>
    </w:p>
    <w:p w:rsidR="00E421E5" w:rsidRPr="00E421E5" w:rsidRDefault="00E421E5" w:rsidP="00E421E5">
      <w:pPr>
        <w:spacing w:line="500" w:lineRule="exact"/>
        <w:ind w:firstLineChars="200" w:firstLine="640"/>
        <w:rPr>
          <w:rFonts w:ascii="仿宋_GB2312" w:eastAsia="仿宋_GB2312" w:hint="eastAsia"/>
          <w:sz w:val="32"/>
          <w:szCs w:val="32"/>
        </w:rPr>
      </w:pPr>
      <w:r w:rsidRPr="00E421E5">
        <w:rPr>
          <w:rFonts w:ascii="仿宋_GB2312" w:eastAsia="仿宋_GB2312" w:hint="eastAsia"/>
          <w:sz w:val="32"/>
          <w:szCs w:val="32"/>
        </w:rPr>
        <w:t>十二、机动车辆清洗站违反设置规定和管理要求的，由城管、交通、工商、水务、公安、市政等有关管理部门，分别按依照相关法律法规进行查处。</w:t>
      </w:r>
    </w:p>
    <w:p w:rsidR="009B36A0" w:rsidRPr="00E421E5" w:rsidRDefault="009B36A0" w:rsidP="00E421E5">
      <w:pPr>
        <w:spacing w:line="500" w:lineRule="exact"/>
        <w:ind w:firstLineChars="200" w:firstLine="640"/>
        <w:rPr>
          <w:rFonts w:ascii="仿宋_GB2312" w:eastAsia="仿宋_GB2312" w:hint="eastAsia"/>
          <w:sz w:val="32"/>
          <w:szCs w:val="32"/>
        </w:rPr>
      </w:pPr>
    </w:p>
    <w:sectPr w:rsidR="009B36A0" w:rsidRPr="00E421E5" w:rsidSect="00E421E5">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C2E" w:rsidRDefault="00716C2E" w:rsidP="009B36A0">
      <w:r>
        <w:separator/>
      </w:r>
    </w:p>
  </w:endnote>
  <w:endnote w:type="continuationSeparator" w:id="1">
    <w:p w:rsidR="00716C2E" w:rsidRDefault="00716C2E" w:rsidP="009B36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C2E" w:rsidRDefault="00716C2E" w:rsidP="009B36A0">
      <w:r>
        <w:separator/>
      </w:r>
    </w:p>
  </w:footnote>
  <w:footnote w:type="continuationSeparator" w:id="1">
    <w:p w:rsidR="00716C2E" w:rsidRDefault="00716C2E" w:rsidP="009B36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36A0"/>
    <w:rsid w:val="00716C2E"/>
    <w:rsid w:val="009B36A0"/>
    <w:rsid w:val="00E421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36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36A0"/>
    <w:rPr>
      <w:sz w:val="18"/>
      <w:szCs w:val="18"/>
    </w:rPr>
  </w:style>
  <w:style w:type="paragraph" w:styleId="a4">
    <w:name w:val="footer"/>
    <w:basedOn w:val="a"/>
    <w:link w:val="Char0"/>
    <w:uiPriority w:val="99"/>
    <w:semiHidden/>
    <w:unhideWhenUsed/>
    <w:rsid w:val="009B36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B36A0"/>
    <w:rPr>
      <w:sz w:val="18"/>
      <w:szCs w:val="18"/>
    </w:rPr>
  </w:style>
  <w:style w:type="character" w:styleId="a5">
    <w:name w:val="Hyperlink"/>
    <w:basedOn w:val="a0"/>
    <w:uiPriority w:val="99"/>
    <w:unhideWhenUsed/>
    <w:rsid w:val="00E421E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7622823">
      <w:bodyDiv w:val="1"/>
      <w:marLeft w:val="0"/>
      <w:marRight w:val="0"/>
      <w:marTop w:val="0"/>
      <w:marBottom w:val="0"/>
      <w:divBdr>
        <w:top w:val="none" w:sz="0" w:space="0" w:color="auto"/>
        <w:left w:val="none" w:sz="0" w:space="0" w:color="auto"/>
        <w:bottom w:val="none" w:sz="0" w:space="0" w:color="auto"/>
        <w:right w:val="none" w:sz="0" w:space="0" w:color="auto"/>
      </w:divBdr>
      <w:divsChild>
        <w:div w:id="545063887">
          <w:marLeft w:val="0"/>
          <w:marRight w:val="0"/>
          <w:marTop w:val="0"/>
          <w:marBottom w:val="0"/>
          <w:divBdr>
            <w:top w:val="none" w:sz="0" w:space="0" w:color="auto"/>
            <w:left w:val="none" w:sz="0" w:space="0" w:color="auto"/>
            <w:bottom w:val="none" w:sz="0" w:space="0" w:color="auto"/>
            <w:right w:val="none" w:sz="0" w:space="0" w:color="auto"/>
          </w:divBdr>
          <w:divsChild>
            <w:div w:id="10112383">
              <w:marLeft w:val="0"/>
              <w:marRight w:val="0"/>
              <w:marTop w:val="0"/>
              <w:marBottom w:val="0"/>
              <w:divBdr>
                <w:top w:val="none" w:sz="0" w:space="0" w:color="auto"/>
                <w:left w:val="none" w:sz="0" w:space="0" w:color="auto"/>
                <w:bottom w:val="none" w:sz="0" w:space="0" w:color="auto"/>
                <w:right w:val="none" w:sz="0" w:space="0" w:color="auto"/>
              </w:divBdr>
              <w:divsChild>
                <w:div w:id="1424452595">
                  <w:marLeft w:val="0"/>
                  <w:marRight w:val="0"/>
                  <w:marTop w:val="0"/>
                  <w:marBottom w:val="0"/>
                  <w:divBdr>
                    <w:top w:val="single" w:sz="6" w:space="14" w:color="F19C97"/>
                    <w:left w:val="single" w:sz="6" w:space="14" w:color="F19C97"/>
                    <w:bottom w:val="single" w:sz="6" w:space="0" w:color="FEC7C4"/>
                    <w:right w:val="single" w:sz="6" w:space="14" w:color="F19C97"/>
                  </w:divBdr>
                </w:div>
              </w:divsChild>
            </w:div>
          </w:divsChild>
        </w:div>
      </w:divsChild>
    </w:div>
    <w:div w:id="1543515601">
      <w:bodyDiv w:val="1"/>
      <w:marLeft w:val="0"/>
      <w:marRight w:val="0"/>
      <w:marTop w:val="0"/>
      <w:marBottom w:val="0"/>
      <w:divBdr>
        <w:top w:val="none" w:sz="0" w:space="0" w:color="auto"/>
        <w:left w:val="none" w:sz="0" w:space="0" w:color="auto"/>
        <w:bottom w:val="none" w:sz="0" w:space="0" w:color="auto"/>
        <w:right w:val="none" w:sz="0" w:space="0" w:color="auto"/>
      </w:divBdr>
      <w:divsChild>
        <w:div w:id="1410691706">
          <w:marLeft w:val="0"/>
          <w:marRight w:val="0"/>
          <w:marTop w:val="0"/>
          <w:marBottom w:val="0"/>
          <w:divBdr>
            <w:top w:val="none" w:sz="0" w:space="0" w:color="auto"/>
            <w:left w:val="none" w:sz="0" w:space="0" w:color="auto"/>
            <w:bottom w:val="none" w:sz="0" w:space="0" w:color="auto"/>
            <w:right w:val="none" w:sz="0" w:space="0" w:color="auto"/>
          </w:divBdr>
          <w:divsChild>
            <w:div w:id="1880318158">
              <w:marLeft w:val="0"/>
              <w:marRight w:val="0"/>
              <w:marTop w:val="0"/>
              <w:marBottom w:val="0"/>
              <w:divBdr>
                <w:top w:val="none" w:sz="0" w:space="0" w:color="auto"/>
                <w:left w:val="none" w:sz="0" w:space="0" w:color="auto"/>
                <w:bottom w:val="none" w:sz="0" w:space="0" w:color="auto"/>
                <w:right w:val="none" w:sz="0" w:space="0" w:color="auto"/>
              </w:divBdr>
              <w:divsChild>
                <w:div w:id="459349837">
                  <w:marLeft w:val="0"/>
                  <w:marRight w:val="0"/>
                  <w:marTop w:val="0"/>
                  <w:marBottom w:val="0"/>
                  <w:divBdr>
                    <w:top w:val="single" w:sz="6" w:space="14" w:color="F19C97"/>
                    <w:left w:val="single" w:sz="6" w:space="14" w:color="F19C97"/>
                    <w:bottom w:val="single" w:sz="6" w:space="0" w:color="FEC7C4"/>
                    <w:right w:val="single" w:sz="6" w:space="14" w:color="F19C97"/>
                  </w:divBdr>
                  <w:divsChild>
                    <w:div w:id="20199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83844">
      <w:bodyDiv w:val="1"/>
      <w:marLeft w:val="0"/>
      <w:marRight w:val="0"/>
      <w:marTop w:val="0"/>
      <w:marBottom w:val="0"/>
      <w:divBdr>
        <w:top w:val="none" w:sz="0" w:space="0" w:color="auto"/>
        <w:left w:val="none" w:sz="0" w:space="0" w:color="auto"/>
        <w:bottom w:val="none" w:sz="0" w:space="0" w:color="auto"/>
        <w:right w:val="none" w:sz="0" w:space="0" w:color="auto"/>
      </w:divBdr>
      <w:divsChild>
        <w:div w:id="1687907685">
          <w:marLeft w:val="0"/>
          <w:marRight w:val="0"/>
          <w:marTop w:val="0"/>
          <w:marBottom w:val="0"/>
          <w:divBdr>
            <w:top w:val="none" w:sz="0" w:space="0" w:color="auto"/>
            <w:left w:val="none" w:sz="0" w:space="0" w:color="auto"/>
            <w:bottom w:val="none" w:sz="0" w:space="0" w:color="auto"/>
            <w:right w:val="none" w:sz="0" w:space="0" w:color="auto"/>
          </w:divBdr>
          <w:divsChild>
            <w:div w:id="74861409">
              <w:marLeft w:val="0"/>
              <w:marRight w:val="0"/>
              <w:marTop w:val="0"/>
              <w:marBottom w:val="0"/>
              <w:divBdr>
                <w:top w:val="none" w:sz="0" w:space="0" w:color="auto"/>
                <w:left w:val="none" w:sz="0" w:space="0" w:color="auto"/>
                <w:bottom w:val="none" w:sz="0" w:space="0" w:color="auto"/>
                <w:right w:val="none" w:sz="0" w:space="0" w:color="auto"/>
              </w:divBdr>
              <w:divsChild>
                <w:div w:id="559638669">
                  <w:marLeft w:val="0"/>
                  <w:marRight w:val="0"/>
                  <w:marTop w:val="0"/>
                  <w:marBottom w:val="0"/>
                  <w:divBdr>
                    <w:top w:val="single" w:sz="6" w:space="14" w:color="F19C97"/>
                    <w:left w:val="single" w:sz="6" w:space="14" w:color="F19C97"/>
                    <w:bottom w:val="single" w:sz="6" w:space="0" w:color="FEC7C4"/>
                    <w:right w:val="single" w:sz="6" w:space="14" w:color="F19C97"/>
                  </w:divBdr>
                  <w:divsChild>
                    <w:div w:id="12052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210</Words>
  <Characters>1201</Characters>
  <Application>Microsoft Office Word</Application>
  <DocSecurity>0</DocSecurity>
  <Lines>10</Lines>
  <Paragraphs>2</Paragraphs>
  <ScaleCrop>false</ScaleCrop>
  <Company>微软中国</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2014-08-11T07:00:00Z</dcterms:created>
  <dcterms:modified xsi:type="dcterms:W3CDTF">2014-08-11T07:03:00Z</dcterms:modified>
</cp:coreProperties>
</file>